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69BB6" w14:textId="58F87B49" w:rsidR="00F56551" w:rsidRPr="004D0F94" w:rsidRDefault="00F56551" w:rsidP="004D0F94">
      <w:pPr>
        <w:jc w:val="center"/>
        <w:rPr>
          <w:b/>
          <w:bCs/>
        </w:rPr>
      </w:pPr>
      <w:r w:rsidRPr="004D0F94">
        <w:rPr>
          <w:b/>
          <w:bCs/>
          <w:sz w:val="28"/>
          <w:szCs w:val="28"/>
        </w:rPr>
        <w:t>Γυναικεία Ανθεκτικότητα σε Απαιτητικά Εργασιακά Περιβάλλοντα</w:t>
      </w:r>
      <w:r w:rsidRPr="004D0F94">
        <w:rPr>
          <w:b/>
          <w:bCs/>
        </w:rPr>
        <w:t xml:space="preserve"> </w:t>
      </w:r>
      <w:r w:rsidR="004D0F94" w:rsidRPr="004D0F94">
        <w:rPr>
          <w:b/>
          <w:bCs/>
        </w:rPr>
        <w:br/>
      </w:r>
      <w:r w:rsidR="004D0F94" w:rsidRPr="004D0F94">
        <w:rPr>
          <w:b/>
          <w:bCs/>
          <w:sz w:val="28"/>
          <w:szCs w:val="28"/>
        </w:rPr>
        <w:t xml:space="preserve">Δωρεάν </w:t>
      </w:r>
      <w:proofErr w:type="spellStart"/>
      <w:r w:rsidRPr="004D0F94">
        <w:rPr>
          <w:b/>
          <w:bCs/>
          <w:sz w:val="28"/>
          <w:szCs w:val="28"/>
        </w:rPr>
        <w:t>Coaching</w:t>
      </w:r>
      <w:proofErr w:type="spellEnd"/>
      <w:r w:rsidRPr="004D0F94">
        <w:rPr>
          <w:b/>
          <w:bCs/>
          <w:sz w:val="28"/>
          <w:szCs w:val="28"/>
        </w:rPr>
        <w:t xml:space="preserve"> </w:t>
      </w:r>
      <w:proofErr w:type="spellStart"/>
      <w:r w:rsidRPr="004D0F94">
        <w:rPr>
          <w:b/>
          <w:bCs/>
          <w:sz w:val="28"/>
          <w:szCs w:val="28"/>
        </w:rPr>
        <w:t>Session</w:t>
      </w:r>
      <w:proofErr w:type="spellEnd"/>
    </w:p>
    <w:p w14:paraId="59C07B78" w14:textId="77777777" w:rsidR="00F56551" w:rsidRPr="00E70370" w:rsidRDefault="00F56551" w:rsidP="00F56551">
      <w:pPr>
        <w:jc w:val="right"/>
        <w:rPr>
          <w:i/>
          <w:iCs/>
        </w:rPr>
      </w:pPr>
      <w:r w:rsidRPr="00E70370">
        <w:rPr>
          <w:i/>
          <w:iCs/>
        </w:rPr>
        <w:t xml:space="preserve"> Δευτέρα 8 Ιουνίου 2026 | 18:30 – 21:00</w:t>
      </w:r>
    </w:p>
    <w:p w14:paraId="484D8914" w14:textId="77777777" w:rsidR="00F56551" w:rsidRPr="00AC3165" w:rsidRDefault="00F56551" w:rsidP="00F56551">
      <w:r>
        <w:rPr>
          <w:noProof/>
        </w:rPr>
        <w:drawing>
          <wp:inline distT="0" distB="0" distL="0" distR="0" wp14:anchorId="7597480A" wp14:editId="7CB10424">
            <wp:extent cx="5274310" cy="2966720"/>
            <wp:effectExtent l="0" t="0" r="2540" b="5080"/>
            <wp:docPr id="2499854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985453" name="Εικόνα 249985453"/>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2966720"/>
                    </a:xfrm>
                    <a:prstGeom prst="rect">
                      <a:avLst/>
                    </a:prstGeom>
                  </pic:spPr>
                </pic:pic>
              </a:graphicData>
            </a:graphic>
          </wp:inline>
        </w:drawing>
      </w:r>
    </w:p>
    <w:p w14:paraId="61909FFA" w14:textId="77777777" w:rsidR="00F56551" w:rsidRDefault="00F56551" w:rsidP="00F56551">
      <w:r w:rsidRPr="006C276F">
        <w:t xml:space="preserve">Η </w:t>
      </w:r>
      <w:proofErr w:type="spellStart"/>
      <w:r w:rsidRPr="006C276F">
        <w:t>Logisticians</w:t>
      </w:r>
      <w:proofErr w:type="spellEnd"/>
      <w:r w:rsidRPr="006C276F">
        <w:t xml:space="preserve"> </w:t>
      </w:r>
      <w:proofErr w:type="spellStart"/>
      <w:r w:rsidRPr="006C276F">
        <w:t>Peer</w:t>
      </w:r>
      <w:proofErr w:type="spellEnd"/>
      <w:r w:rsidRPr="006C276F">
        <w:t xml:space="preserve"> </w:t>
      </w:r>
      <w:proofErr w:type="spellStart"/>
      <w:r w:rsidRPr="006C276F">
        <w:t>Assist</w:t>
      </w:r>
      <w:proofErr w:type="spellEnd"/>
      <w:r w:rsidRPr="006C276F">
        <w:t xml:space="preserve"> Community δημιουργήθηκε </w:t>
      </w:r>
      <w:r>
        <w:t xml:space="preserve">με έναν σαφή σκοπό: </w:t>
      </w:r>
      <w:r w:rsidRPr="00F43F7B">
        <w:t>να φέρνει κοντά επαγγελματίες του κλάδου,</w:t>
      </w:r>
      <w:r w:rsidRPr="006C276F">
        <w:t xml:space="preserve"> να ανοίγει συζητήσεις που έχουν ουσία και να προσφέρει χώρους όπου μπορούμε να μοιραζόμαστε εμπειρίες, προκλήσεις και τρόπους εξέλιξης. Σε αυτό το πλαίσιο, διοργανώνουμε ένα </w:t>
      </w:r>
      <w:r w:rsidRPr="006C276F">
        <w:rPr>
          <w:b/>
          <w:bCs/>
        </w:rPr>
        <w:t xml:space="preserve">δωρεάν </w:t>
      </w:r>
      <w:proofErr w:type="spellStart"/>
      <w:r w:rsidRPr="006C276F">
        <w:rPr>
          <w:b/>
          <w:bCs/>
        </w:rPr>
        <w:t>coaching</w:t>
      </w:r>
      <w:proofErr w:type="spellEnd"/>
      <w:r w:rsidRPr="006C276F">
        <w:rPr>
          <w:b/>
          <w:bCs/>
        </w:rPr>
        <w:t xml:space="preserve"> </w:t>
      </w:r>
      <w:proofErr w:type="spellStart"/>
      <w:r w:rsidRPr="006C276F">
        <w:rPr>
          <w:b/>
          <w:bCs/>
        </w:rPr>
        <w:t>session</w:t>
      </w:r>
      <w:proofErr w:type="spellEnd"/>
      <w:r w:rsidRPr="006C276F">
        <w:rPr>
          <w:b/>
          <w:bCs/>
        </w:rPr>
        <w:t xml:space="preserve"> αφιερωμένο στις γυναίκες</w:t>
      </w:r>
      <w:r w:rsidRPr="006C276F">
        <w:t>, με στόχο να φωτίσουμε την πραγματικότητα πίσω από τον ρόλο της «δυνατής γυναίκας»</w:t>
      </w:r>
      <w:r>
        <w:t>,</w:t>
      </w:r>
      <w:r w:rsidRPr="006C276F">
        <w:t xml:space="preserve"> έναν ρόλο που συχνά θαυμάζεται, αλλά σπάνια εξετάζεται σε βάθος.</w:t>
      </w:r>
    </w:p>
    <w:p w14:paraId="04562040" w14:textId="77777777" w:rsidR="00F56551" w:rsidRPr="006C276F" w:rsidRDefault="00F56551" w:rsidP="00F56551">
      <w:r>
        <w:t xml:space="preserve">Στο </w:t>
      </w:r>
      <w:r>
        <w:rPr>
          <w:lang w:val="en-US"/>
        </w:rPr>
        <w:t>session</w:t>
      </w:r>
      <w:r w:rsidRPr="00F43F7B">
        <w:t xml:space="preserve"> </w:t>
      </w:r>
      <w:r>
        <w:t>θα εξερευνήσουμε</w:t>
      </w:r>
      <w:r w:rsidRPr="00F43F7B">
        <w:t xml:space="preserve"> τρεις ουσιαστικές διαστάσεις της σύγχρονης γυναικείας επαγγελματικής πορείας: την προσωπική ενδυνάμωση και ανθεκτικότητα απέναντι στις καθημερινές προκλήσεις, τα </w:t>
      </w:r>
      <w:proofErr w:type="spellStart"/>
      <w:r w:rsidRPr="00F43F7B">
        <w:t>leadership</w:t>
      </w:r>
      <w:proofErr w:type="spellEnd"/>
      <w:r w:rsidRPr="00F43F7B">
        <w:t xml:space="preserve"> </w:t>
      </w:r>
      <w:proofErr w:type="spellStart"/>
      <w:r w:rsidRPr="00F43F7B">
        <w:t>skills</w:t>
      </w:r>
      <w:proofErr w:type="spellEnd"/>
      <w:r w:rsidRPr="00F43F7B">
        <w:t xml:space="preserve"> που αναδεικνύουν τη γυναικεία προσέγγιση ως πραγματικό ανταγωνιστικό πλεονέκτημα, καθώς και την ισορροπία επαγγελματικής και προσωπικής ζωής, όχι ως αναγκαίο συμβιβασμό, αλλά ως συνειδητή στρατηγική επιλογή για βιώσιμη επιτυχία και προσωπική πληρότητα.</w:t>
      </w:r>
    </w:p>
    <w:p w14:paraId="771FF656" w14:textId="77777777" w:rsidR="00F56551" w:rsidRPr="00F56551" w:rsidRDefault="00F56551" w:rsidP="00F56551">
      <w:pPr>
        <w:rPr>
          <w:b/>
          <w:bCs/>
        </w:rPr>
      </w:pPr>
      <w:r w:rsidRPr="006C276F">
        <w:t>Θα δουλέψουμε βιωματικά, με</w:t>
      </w:r>
      <w:r w:rsidRPr="006C276F">
        <w:rPr>
          <w:b/>
          <w:bCs/>
        </w:rPr>
        <w:t xml:space="preserve"> ασκήσεις και πρακτικές τεχνικές</w:t>
      </w:r>
      <w:r w:rsidRPr="006C276F">
        <w:t xml:space="preserve">, ώστε κάθε συμμετέχουσα να φύγει με μεγαλύτερη καθαρότητα, αυτογνωσία και μια αίσθηση εσωτερικής δύναμης που δεν χρειάζεται να αποδεικνύεται συνεχώς. </w:t>
      </w:r>
      <w:r w:rsidRPr="006C276F">
        <w:rPr>
          <w:b/>
          <w:bCs/>
        </w:rPr>
        <w:t>Μην ξεχάσεις να έχεις μαζί σου χαρτί και μολύβι</w:t>
      </w:r>
      <w:r>
        <w:rPr>
          <w:b/>
          <w:bCs/>
        </w:rPr>
        <w:t xml:space="preserve">, </w:t>
      </w:r>
      <w:r w:rsidRPr="006C276F">
        <w:rPr>
          <w:b/>
          <w:bCs/>
        </w:rPr>
        <w:t>θα σου χρειαστούν!</w:t>
      </w:r>
    </w:p>
    <w:p w14:paraId="3E589AEF" w14:textId="46711EA2" w:rsidR="00774630" w:rsidRPr="004D0F94" w:rsidRDefault="00F56551">
      <w:pPr>
        <w:rPr>
          <w:i/>
          <w:iCs/>
        </w:rPr>
      </w:pPr>
      <w:r w:rsidRPr="009C2FC7">
        <w:rPr>
          <w:b/>
          <w:bCs/>
          <w:i/>
          <w:iCs/>
        </w:rPr>
        <w:t xml:space="preserve">Δήλωσε </w:t>
      </w:r>
      <w:r w:rsidR="004D0F94">
        <w:rPr>
          <w:b/>
          <w:bCs/>
          <w:i/>
          <w:iCs/>
        </w:rPr>
        <w:t xml:space="preserve">δωρεάν </w:t>
      </w:r>
      <w:r w:rsidRPr="009C2FC7">
        <w:rPr>
          <w:b/>
          <w:bCs/>
          <w:i/>
          <w:iCs/>
        </w:rPr>
        <w:t xml:space="preserve">συμμετοχή στο </w:t>
      </w:r>
      <w:r w:rsidRPr="009C2FC7">
        <w:rPr>
          <w:b/>
          <w:bCs/>
          <w:i/>
          <w:iCs/>
          <w:lang w:val="en-US"/>
        </w:rPr>
        <w:t>session</w:t>
      </w:r>
      <w:r w:rsidRPr="009C2FC7">
        <w:rPr>
          <w:b/>
          <w:bCs/>
          <w:i/>
          <w:iCs/>
        </w:rPr>
        <w:t xml:space="preserve"> εδώ:</w:t>
      </w:r>
      <w:r w:rsidRPr="009C2FC7">
        <w:rPr>
          <w:i/>
          <w:iCs/>
        </w:rPr>
        <w:t xml:space="preserve"> </w:t>
      </w:r>
      <w:hyperlink r:id="rId5" w:history="1">
        <w:r w:rsidRPr="009C2FC7">
          <w:rPr>
            <w:rStyle w:val="-"/>
            <w:i/>
            <w:iCs/>
          </w:rPr>
          <w:t>https://www.logisticianscommunity.gr/gynaikeia-anthektikotita-se-apaititika-ergasiaka-perivallonta-coaching-session/</w:t>
        </w:r>
      </w:hyperlink>
      <w:r w:rsidRPr="009C2FC7">
        <w:rPr>
          <w:i/>
          <w:iCs/>
        </w:rPr>
        <w:t xml:space="preserve"> </w:t>
      </w:r>
    </w:p>
    <w:sectPr w:rsidR="00774630" w:rsidRPr="004D0F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DC"/>
    <w:rsid w:val="00084A4B"/>
    <w:rsid w:val="003B74DC"/>
    <w:rsid w:val="004D0F94"/>
    <w:rsid w:val="00774630"/>
    <w:rsid w:val="00836EBF"/>
    <w:rsid w:val="00F35452"/>
    <w:rsid w:val="00F565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83639"/>
  <w15:chartTrackingRefBased/>
  <w15:docId w15:val="{F948A48B-3DB3-43F0-8363-528CFD3D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551"/>
  </w:style>
  <w:style w:type="paragraph" w:styleId="1">
    <w:name w:val="heading 1"/>
    <w:basedOn w:val="a"/>
    <w:next w:val="a"/>
    <w:link w:val="1Char"/>
    <w:uiPriority w:val="9"/>
    <w:qFormat/>
    <w:rsid w:val="003B7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B7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B74D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B74D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B74D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B74D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B74D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B74D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B74D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B74D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B74D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B74D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B74D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B74D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B74D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B74D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B74D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B74DC"/>
    <w:rPr>
      <w:rFonts w:eastAsiaTheme="majorEastAsia" w:cstheme="majorBidi"/>
      <w:color w:val="272727" w:themeColor="text1" w:themeTint="D8"/>
    </w:rPr>
  </w:style>
  <w:style w:type="paragraph" w:styleId="a3">
    <w:name w:val="Title"/>
    <w:basedOn w:val="a"/>
    <w:next w:val="a"/>
    <w:link w:val="Char"/>
    <w:uiPriority w:val="10"/>
    <w:qFormat/>
    <w:rsid w:val="003B7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B74D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B74D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B74D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B74DC"/>
    <w:pPr>
      <w:spacing w:before="160"/>
      <w:jc w:val="center"/>
    </w:pPr>
    <w:rPr>
      <w:i/>
      <w:iCs/>
      <w:color w:val="404040" w:themeColor="text1" w:themeTint="BF"/>
    </w:rPr>
  </w:style>
  <w:style w:type="character" w:customStyle="1" w:styleId="Char1">
    <w:name w:val="Απόσπασμα Char"/>
    <w:basedOn w:val="a0"/>
    <w:link w:val="a5"/>
    <w:uiPriority w:val="29"/>
    <w:rsid w:val="003B74DC"/>
    <w:rPr>
      <w:i/>
      <w:iCs/>
      <w:color w:val="404040" w:themeColor="text1" w:themeTint="BF"/>
    </w:rPr>
  </w:style>
  <w:style w:type="paragraph" w:styleId="a6">
    <w:name w:val="List Paragraph"/>
    <w:basedOn w:val="a"/>
    <w:uiPriority w:val="34"/>
    <w:qFormat/>
    <w:rsid w:val="003B74DC"/>
    <w:pPr>
      <w:ind w:left="720"/>
      <w:contextualSpacing/>
    </w:pPr>
  </w:style>
  <w:style w:type="character" w:styleId="a7">
    <w:name w:val="Intense Emphasis"/>
    <w:basedOn w:val="a0"/>
    <w:uiPriority w:val="21"/>
    <w:qFormat/>
    <w:rsid w:val="003B74DC"/>
    <w:rPr>
      <w:i/>
      <w:iCs/>
      <w:color w:val="0F4761" w:themeColor="accent1" w:themeShade="BF"/>
    </w:rPr>
  </w:style>
  <w:style w:type="paragraph" w:styleId="a8">
    <w:name w:val="Intense Quote"/>
    <w:basedOn w:val="a"/>
    <w:next w:val="a"/>
    <w:link w:val="Char2"/>
    <w:uiPriority w:val="30"/>
    <w:qFormat/>
    <w:rsid w:val="003B7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B74DC"/>
    <w:rPr>
      <w:i/>
      <w:iCs/>
      <w:color w:val="0F4761" w:themeColor="accent1" w:themeShade="BF"/>
    </w:rPr>
  </w:style>
  <w:style w:type="character" w:styleId="a9">
    <w:name w:val="Intense Reference"/>
    <w:basedOn w:val="a0"/>
    <w:uiPriority w:val="32"/>
    <w:qFormat/>
    <w:rsid w:val="003B74DC"/>
    <w:rPr>
      <w:b/>
      <w:bCs/>
      <w:smallCaps/>
      <w:color w:val="0F4761" w:themeColor="accent1" w:themeShade="BF"/>
      <w:spacing w:val="5"/>
    </w:rPr>
  </w:style>
  <w:style w:type="character" w:styleId="-">
    <w:name w:val="Hyperlink"/>
    <w:basedOn w:val="a0"/>
    <w:uiPriority w:val="99"/>
    <w:unhideWhenUsed/>
    <w:rsid w:val="00F5655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ogisticianscommunity.gr/gynaikeia-anthektikotita-se-apaititika-ergasiaka-perivallonta-coaching-session/"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1388</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Bourboula Argyro</dc:creator>
  <cp:keywords/>
  <dc:description/>
  <cp:lastModifiedBy>Bourboula Argyro</cp:lastModifiedBy>
  <cp:revision>3</cp:revision>
  <dcterms:created xsi:type="dcterms:W3CDTF">2026-05-25T07:17:00Z</dcterms:created>
  <dcterms:modified xsi:type="dcterms:W3CDTF">2026-05-25T07:23:00Z</dcterms:modified>
</cp:coreProperties>
</file>